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19C0B" w14:textId="67476872" w:rsidR="00303181" w:rsidRDefault="008C0C87" w:rsidP="008C0C87">
      <w:pPr>
        <w:snapToGrid w:val="0"/>
        <w:spacing w:beforeLines="50" w:before="180"/>
        <w:rPr>
          <w:bCs/>
          <w:szCs w:val="56"/>
        </w:rPr>
      </w:pPr>
      <w:r w:rsidRPr="008C0C87">
        <w:rPr>
          <w:b/>
          <w:bCs/>
          <w:sz w:val="28"/>
          <w:szCs w:val="28"/>
        </w:rPr>
        <w:t>弋順蘭</w:t>
      </w:r>
      <w:r w:rsidRPr="000C078E">
        <w:rPr>
          <w:bCs/>
          <w:szCs w:val="56"/>
        </w:rPr>
        <w:t>｜台灣屈臣氏個人用品商店股份有限公司</w:t>
      </w:r>
      <w:r w:rsidRPr="000C078E">
        <w:rPr>
          <w:bCs/>
          <w:szCs w:val="56"/>
        </w:rPr>
        <w:t xml:space="preserve"> </w:t>
      </w:r>
      <w:r w:rsidRPr="000C078E">
        <w:rPr>
          <w:bCs/>
          <w:szCs w:val="56"/>
        </w:rPr>
        <w:t>董事總經</w:t>
      </w:r>
    </w:p>
    <w:p w14:paraId="397EDAB2" w14:textId="39168D0C" w:rsidR="008C0C87" w:rsidRDefault="008C0C87" w:rsidP="008C0C87">
      <w:pPr>
        <w:snapToGrid w:val="0"/>
      </w:pPr>
      <w:r w:rsidRPr="000C078E">
        <w:rPr>
          <w:noProof/>
        </w:rPr>
        <w:drawing>
          <wp:inline distT="114300" distB="114300" distL="114300" distR="114300" wp14:anchorId="46361231" wp14:editId="2364C7C8">
            <wp:extent cx="2709863" cy="179780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28D032" w14:textId="77777777" w:rsidR="008C0C87" w:rsidRPr="008C0C87" w:rsidRDefault="008C0C87" w:rsidP="008C0C87">
      <w:pPr>
        <w:snapToGrid w:val="0"/>
        <w:spacing w:beforeLines="50" w:before="180"/>
        <w:rPr>
          <w:rFonts w:hint="eastAsia"/>
          <w:b/>
          <w:bCs/>
          <w:sz w:val="28"/>
          <w:szCs w:val="28"/>
        </w:rPr>
      </w:pPr>
      <w:r w:rsidRPr="008C0C87">
        <w:rPr>
          <w:rFonts w:hint="eastAsia"/>
          <w:b/>
          <w:bCs/>
          <w:sz w:val="28"/>
          <w:szCs w:val="28"/>
        </w:rPr>
        <w:t>經歷</w:t>
      </w:r>
    </w:p>
    <w:p w14:paraId="28C7D952" w14:textId="77777777" w:rsidR="008C0C87" w:rsidRDefault="008C0C87" w:rsidP="008C0C87">
      <w:pPr>
        <w:snapToGrid w:val="0"/>
        <w:rPr>
          <w:rFonts w:hint="eastAsia"/>
        </w:rPr>
      </w:pPr>
      <w:r>
        <w:rPr>
          <w:rFonts w:hint="eastAsia"/>
        </w:rPr>
        <w:t>台灣屈臣氏個人用品商店股份有限公司</w:t>
      </w:r>
      <w:r>
        <w:rPr>
          <w:rFonts w:hint="eastAsia"/>
        </w:rPr>
        <w:tab/>
      </w:r>
      <w:r>
        <w:rPr>
          <w:rFonts w:hint="eastAsia"/>
        </w:rPr>
        <w:t>董事總經理</w:t>
      </w:r>
      <w:r>
        <w:rPr>
          <w:rFonts w:hint="eastAsia"/>
        </w:rPr>
        <w:tab/>
      </w:r>
      <w:r>
        <w:rPr>
          <w:rFonts w:hint="eastAsia"/>
        </w:rPr>
        <w:tab/>
        <w:t>(2018.06</w:t>
      </w:r>
      <w:r>
        <w:rPr>
          <w:rFonts w:hint="eastAsia"/>
        </w:rPr>
        <w:t>–迄今</w:t>
      </w:r>
      <w:r>
        <w:rPr>
          <w:rFonts w:hint="eastAsia"/>
        </w:rPr>
        <w:t>)</w:t>
      </w:r>
    </w:p>
    <w:p w14:paraId="15E8D963" w14:textId="754411DF" w:rsidR="008C0C87" w:rsidRDefault="008C0C87" w:rsidP="008C0C87">
      <w:pPr>
        <w:snapToGrid w:val="0"/>
        <w:ind w:left="3840" w:firstLine="480"/>
        <w:rPr>
          <w:rFonts w:hint="eastAsia"/>
        </w:rPr>
      </w:pPr>
      <w:r>
        <w:rPr>
          <w:rFonts w:hint="eastAsia"/>
        </w:rPr>
        <w:t>總經理</w:t>
      </w:r>
      <w:r>
        <w:tab/>
      </w:r>
      <w:r>
        <w:tab/>
      </w:r>
      <w:r>
        <w:tab/>
      </w:r>
      <w:r>
        <w:rPr>
          <w:rFonts w:hint="eastAsia"/>
        </w:rPr>
        <w:t>(2017.01</w:t>
      </w:r>
      <w:r>
        <w:rPr>
          <w:rFonts w:hint="eastAsia"/>
        </w:rPr>
        <w:t>–</w:t>
      </w:r>
      <w:r>
        <w:rPr>
          <w:rFonts w:hint="eastAsia"/>
        </w:rPr>
        <w:t>2018.05)</w:t>
      </w:r>
    </w:p>
    <w:p w14:paraId="20E86017" w14:textId="77777777" w:rsidR="008C0C87" w:rsidRDefault="008C0C87" w:rsidP="008C0C87">
      <w:pPr>
        <w:snapToGrid w:val="0"/>
        <w:ind w:leftChars="1800" w:left="4320"/>
        <w:rPr>
          <w:rFonts w:hint="eastAsia"/>
        </w:rPr>
      </w:pPr>
      <w:r>
        <w:rPr>
          <w:rFonts w:hint="eastAsia"/>
        </w:rPr>
        <w:t>首席營運長</w:t>
      </w:r>
      <w:r>
        <w:rPr>
          <w:rFonts w:hint="eastAsia"/>
        </w:rPr>
        <w:tab/>
      </w:r>
      <w:r>
        <w:rPr>
          <w:rFonts w:hint="eastAsia"/>
        </w:rPr>
        <w:tab/>
        <w:t>(2016.02</w:t>
      </w:r>
      <w:r>
        <w:rPr>
          <w:rFonts w:hint="eastAsia"/>
        </w:rPr>
        <w:t>–</w:t>
      </w:r>
      <w:r>
        <w:rPr>
          <w:rFonts w:hint="eastAsia"/>
        </w:rPr>
        <w:t>2016.12)</w:t>
      </w:r>
    </w:p>
    <w:p w14:paraId="0DBB23E1" w14:textId="77777777" w:rsidR="008C0C87" w:rsidRDefault="008C0C87" w:rsidP="008C0C87">
      <w:pPr>
        <w:snapToGrid w:val="0"/>
        <w:ind w:leftChars="1800" w:left="4320"/>
        <w:rPr>
          <w:rFonts w:hint="eastAsia"/>
        </w:rPr>
      </w:pPr>
      <w:r>
        <w:rPr>
          <w:rFonts w:hint="eastAsia"/>
        </w:rPr>
        <w:t>商品管銷部總監</w:t>
      </w:r>
      <w:r>
        <w:rPr>
          <w:rFonts w:hint="eastAsia"/>
        </w:rPr>
        <w:tab/>
        <w:t>(2013.12</w:t>
      </w:r>
      <w:r>
        <w:rPr>
          <w:rFonts w:hint="eastAsia"/>
        </w:rPr>
        <w:t>–</w:t>
      </w:r>
      <w:r>
        <w:rPr>
          <w:rFonts w:hint="eastAsia"/>
        </w:rPr>
        <w:t>2016.01)</w:t>
      </w:r>
    </w:p>
    <w:p w14:paraId="312DDB91" w14:textId="7A6B96D3" w:rsidR="008C0C87" w:rsidRDefault="008C0C87" w:rsidP="008C0C87">
      <w:pPr>
        <w:snapToGrid w:val="0"/>
        <w:ind w:leftChars="1800" w:left="4320"/>
      </w:pPr>
      <w:r>
        <w:rPr>
          <w:rFonts w:hint="eastAsia"/>
        </w:rPr>
        <w:t>商品管銷部處長</w:t>
      </w:r>
      <w:r>
        <w:rPr>
          <w:rFonts w:hint="eastAsia"/>
        </w:rPr>
        <w:tab/>
        <w:t>(2007.10</w:t>
      </w:r>
      <w:r>
        <w:rPr>
          <w:rFonts w:hint="eastAsia"/>
        </w:rPr>
        <w:t>–</w:t>
      </w:r>
      <w:r>
        <w:rPr>
          <w:rFonts w:hint="eastAsia"/>
        </w:rPr>
        <w:t>2013.11</w:t>
      </w:r>
      <w:r>
        <w:t>)</w:t>
      </w:r>
    </w:p>
    <w:p w14:paraId="0D72ED50" w14:textId="77777777" w:rsidR="008C0C87" w:rsidRPr="008C0C87" w:rsidRDefault="008C0C87" w:rsidP="008C0C87">
      <w:pPr>
        <w:snapToGrid w:val="0"/>
        <w:spacing w:beforeLines="50" w:before="180"/>
        <w:rPr>
          <w:b/>
          <w:bCs/>
          <w:sz w:val="28"/>
          <w:szCs w:val="28"/>
        </w:rPr>
      </w:pPr>
      <w:r w:rsidRPr="008C0C87">
        <w:rPr>
          <w:b/>
          <w:bCs/>
          <w:sz w:val="28"/>
          <w:szCs w:val="28"/>
        </w:rPr>
        <w:t>著作或名言觀點</w:t>
      </w:r>
    </w:p>
    <w:p w14:paraId="0D06CD10" w14:textId="77777777" w:rsidR="008C0C87" w:rsidRPr="000C078E" w:rsidRDefault="008C0C87" w:rsidP="008C0C87">
      <w:pPr>
        <w:snapToGrid w:val="0"/>
      </w:pPr>
      <w:r w:rsidRPr="000C078E">
        <w:t>•</w:t>
      </w:r>
      <w:r w:rsidRPr="000C078E">
        <w:t>我們希望消費者來到屈臣氏，各種不同的需求與立場都可以被擁抱。</w:t>
      </w:r>
      <w:r w:rsidRPr="000C078E">
        <w:t xml:space="preserve">——2021.10.21 </w:t>
      </w:r>
      <w:r w:rsidRPr="000C078E">
        <w:t>女人迷專訪</w:t>
      </w:r>
    </w:p>
    <w:p w14:paraId="58F59EBA" w14:textId="77777777" w:rsidR="008C0C87" w:rsidRPr="000C078E" w:rsidRDefault="008C0C87" w:rsidP="008C0C87">
      <w:pPr>
        <w:snapToGrid w:val="0"/>
        <w:rPr>
          <w:highlight w:val="white"/>
        </w:rPr>
      </w:pPr>
      <w:r w:rsidRPr="000C078E">
        <w:t>•</w:t>
      </w:r>
      <w:r w:rsidRPr="000C078E">
        <w:t>虛實通路整合已經是零售通路的顯學。</w:t>
      </w:r>
      <w:r w:rsidRPr="000C078E">
        <w:t>——</w:t>
      </w:r>
      <w:r w:rsidRPr="000C078E">
        <w:rPr>
          <w:highlight w:val="white"/>
        </w:rPr>
        <w:t xml:space="preserve">2021.03.25 </w:t>
      </w:r>
      <w:r w:rsidRPr="000C078E">
        <w:rPr>
          <w:highlight w:val="white"/>
        </w:rPr>
        <w:t>數位時代報導</w:t>
      </w:r>
    </w:p>
    <w:p w14:paraId="61D71D16" w14:textId="77777777" w:rsidR="008C0C87" w:rsidRPr="000C078E" w:rsidRDefault="008C0C87" w:rsidP="008C0C87">
      <w:pPr>
        <w:snapToGrid w:val="0"/>
      </w:pPr>
      <w:r w:rsidRPr="000C078E">
        <w:t>•</w:t>
      </w:r>
      <w:r w:rsidRPr="000C078E">
        <w:t>挑戰自己，永遠要想下一步的行動！</w:t>
      </w:r>
      <w:r w:rsidRPr="000C078E">
        <w:t xml:space="preserve">——2017.10.19 </w:t>
      </w:r>
      <w:r w:rsidRPr="000C078E">
        <w:t>商業週刊</w:t>
      </w:r>
    </w:p>
    <w:p w14:paraId="3ABE1DFB" w14:textId="77777777" w:rsidR="008C0C87" w:rsidRPr="008C0C87" w:rsidRDefault="008C0C87" w:rsidP="008C0C87">
      <w:pPr>
        <w:snapToGrid w:val="0"/>
        <w:spacing w:beforeLines="50" w:before="180"/>
        <w:rPr>
          <w:b/>
          <w:bCs/>
          <w:sz w:val="28"/>
          <w:szCs w:val="28"/>
        </w:rPr>
      </w:pPr>
      <w:r w:rsidRPr="008C0C87">
        <w:rPr>
          <w:b/>
          <w:bCs/>
          <w:sz w:val="28"/>
          <w:szCs w:val="28"/>
        </w:rPr>
        <w:t>網路文章報導</w:t>
      </w:r>
    </w:p>
    <w:p w14:paraId="5D0BB246" w14:textId="77777777" w:rsidR="008C0C87" w:rsidRPr="000C078E" w:rsidRDefault="008C0C87" w:rsidP="008C0C87">
      <w:pPr>
        <w:snapToGrid w:val="0"/>
        <w:rPr>
          <w:sz w:val="46"/>
          <w:szCs w:val="46"/>
        </w:rPr>
      </w:pPr>
      <w:r w:rsidRPr="000C078E">
        <w:t>數位時代：</w:t>
      </w:r>
      <w:hyperlink r:id="rId8">
        <w:r w:rsidRPr="000C078E">
          <w:rPr>
            <w:color w:val="1155CC"/>
            <w:u w:val="single"/>
          </w:rPr>
          <w:t>松本清、寶雅來勢洶洶！屈臣氏用健康門市、虛擬二樓迎戰，如何保住龍頭地位？</w:t>
        </w:r>
      </w:hyperlink>
    </w:p>
    <w:p w14:paraId="24C31E0B" w14:textId="77777777" w:rsidR="008C0C87" w:rsidRPr="000C078E" w:rsidRDefault="008C0C87" w:rsidP="008C0C87">
      <w:pPr>
        <w:snapToGrid w:val="0"/>
      </w:pPr>
      <w:r w:rsidRPr="000C078E">
        <w:t>女人迷：</w:t>
      </w:r>
      <w:hyperlink r:id="rId9">
        <w:r w:rsidRPr="000C078E">
          <w:rPr>
            <w:color w:val="1155CC"/>
            <w:u w:val="single"/>
          </w:rPr>
          <w:t>不分異同，為愛站出來：專訪聯合利華董事總經理何盈德、屈臣氏董事總經理</w:t>
        </w:r>
      </w:hyperlink>
      <w:hyperlink r:id="rId10">
        <w:r w:rsidRPr="000C078E">
          <w:rPr>
            <w:color w:val="1155CC"/>
            <w:u w:val="single"/>
          </w:rPr>
          <w:t>弋順蘭</w:t>
        </w:r>
      </w:hyperlink>
    </w:p>
    <w:p w14:paraId="6C645413" w14:textId="77777777" w:rsidR="008C0C87" w:rsidRPr="000C078E" w:rsidRDefault="008C0C87" w:rsidP="008C0C87">
      <w:pPr>
        <w:snapToGrid w:val="0"/>
      </w:pPr>
      <w:r w:rsidRPr="000C078E">
        <w:t>動腦：</w:t>
      </w:r>
      <w:hyperlink r:id="rId11">
        <w:r w:rsidRPr="000C078E">
          <w:rPr>
            <w:color w:val="1155CC"/>
            <w:u w:val="single"/>
          </w:rPr>
          <w:t>屈臣氏「屈動每個更好</w:t>
        </w:r>
      </w:hyperlink>
      <w:hyperlink r:id="rId12">
        <w:r w:rsidRPr="000C078E">
          <w:rPr>
            <w:color w:val="1155CC"/>
            <w:u w:val="single"/>
          </w:rPr>
          <w:t xml:space="preserve"> Drive to be Better</w:t>
        </w:r>
      </w:hyperlink>
      <w:hyperlink r:id="rId13">
        <w:r w:rsidRPr="000C078E">
          <w:rPr>
            <w:color w:val="1155CC"/>
            <w:u w:val="single"/>
          </w:rPr>
          <w:t>」品牌煥新計畫</w:t>
        </w:r>
      </w:hyperlink>
    </w:p>
    <w:p w14:paraId="5FFA5310" w14:textId="77777777" w:rsidR="008C0C87" w:rsidRPr="000C078E" w:rsidRDefault="008C0C87" w:rsidP="008C0C87">
      <w:pPr>
        <w:snapToGrid w:val="0"/>
      </w:pPr>
      <w:r w:rsidRPr="000C078E">
        <w:t>中華日報：</w:t>
      </w:r>
      <w:hyperlink r:id="rId14">
        <w:r w:rsidRPr="000C078E">
          <w:rPr>
            <w:color w:val="1155CC"/>
            <w:u w:val="single"/>
          </w:rPr>
          <w:t>屈臣氏永續計畫不停歇</w:t>
        </w:r>
        <w:r w:rsidRPr="000C078E">
          <w:rPr>
            <w:color w:val="1155CC"/>
            <w:u w:val="single"/>
          </w:rPr>
          <w:t xml:space="preserve"> </w:t>
        </w:r>
        <w:r w:rsidRPr="000C078E">
          <w:rPr>
            <w:color w:val="1155CC"/>
            <w:u w:val="single"/>
          </w:rPr>
          <w:t>力邀民眾用行動響應</w:t>
        </w:r>
      </w:hyperlink>
    </w:p>
    <w:p w14:paraId="58F7CCE8" w14:textId="77777777" w:rsidR="008C0C87" w:rsidRPr="008C0C87" w:rsidRDefault="008C0C87" w:rsidP="008C0C87">
      <w:pPr>
        <w:snapToGrid w:val="0"/>
        <w:spacing w:beforeLines="50" w:before="180"/>
        <w:rPr>
          <w:b/>
          <w:bCs/>
          <w:sz w:val="28"/>
          <w:szCs w:val="28"/>
        </w:rPr>
      </w:pPr>
      <w:r w:rsidRPr="008C0C87">
        <w:rPr>
          <w:b/>
          <w:bCs/>
          <w:sz w:val="28"/>
          <w:szCs w:val="28"/>
        </w:rPr>
        <w:t>影片網址</w:t>
      </w:r>
    </w:p>
    <w:p w14:paraId="357CBE2B" w14:textId="77777777" w:rsidR="008C0C87" w:rsidRPr="000C078E" w:rsidRDefault="008C0C87" w:rsidP="008C0C87">
      <w:pPr>
        <w:snapToGrid w:val="0"/>
      </w:pPr>
      <w:hyperlink r:id="rId15">
        <w:r w:rsidRPr="000C078E">
          <w:rPr>
            <w:color w:val="1155CC"/>
            <w:u w:val="single"/>
          </w:rPr>
          <w:t>屈臣氏幸福滿滿</w:t>
        </w:r>
        <w:r w:rsidRPr="000C078E">
          <w:rPr>
            <w:color w:val="1155CC"/>
            <w:u w:val="single"/>
          </w:rPr>
          <w:t>——2019</w:t>
        </w:r>
        <w:r w:rsidRPr="000C078E">
          <w:rPr>
            <w:color w:val="1155CC"/>
            <w:u w:val="single"/>
          </w:rPr>
          <w:t>年</w:t>
        </w:r>
        <w:r w:rsidRPr="000C078E">
          <w:rPr>
            <w:color w:val="1155CC"/>
            <w:u w:val="single"/>
          </w:rPr>
          <w:t>1111</w:t>
        </w:r>
        <w:r w:rsidRPr="000C078E">
          <w:rPr>
            <w:color w:val="1155CC"/>
            <w:u w:val="single"/>
          </w:rPr>
          <w:t>人力銀行幸福企業服務業頒獎典禮</w:t>
        </w:r>
      </w:hyperlink>
    </w:p>
    <w:p w14:paraId="3B17FDBE" w14:textId="77777777" w:rsidR="008C0C87" w:rsidRPr="008C0C87" w:rsidRDefault="008C0C87" w:rsidP="008C0C87">
      <w:pPr>
        <w:snapToGrid w:val="0"/>
        <w:spacing w:beforeLines="50" w:before="180"/>
        <w:rPr>
          <w:b/>
          <w:bCs/>
          <w:sz w:val="28"/>
          <w:szCs w:val="28"/>
        </w:rPr>
      </w:pPr>
      <w:r w:rsidRPr="008C0C87">
        <w:rPr>
          <w:b/>
          <w:bCs/>
          <w:sz w:val="28"/>
          <w:szCs w:val="28"/>
        </w:rPr>
        <w:t>其他補充資料</w:t>
      </w:r>
    </w:p>
    <w:p w14:paraId="226E36B2" w14:textId="77777777" w:rsidR="008C0C87" w:rsidRPr="000C078E" w:rsidRDefault="008C0C87" w:rsidP="00D157D0">
      <w:pPr>
        <w:pStyle w:val="a9"/>
        <w:numPr>
          <w:ilvl w:val="0"/>
          <w:numId w:val="1"/>
        </w:numPr>
        <w:spacing w:afterLines="50" w:after="180"/>
        <w:ind w:leftChars="0" w:left="357" w:hanging="357"/>
      </w:pPr>
      <w:r w:rsidRPr="000C078E">
        <w:t>屈臣氏集團與屈臣氏藥妝店簡介：屈臣氏集團於</w:t>
      </w:r>
      <w:r w:rsidRPr="000C078E">
        <w:t>1841</w:t>
      </w:r>
      <w:r w:rsidRPr="000C078E">
        <w:t>年在香港創立，旗下有</w:t>
      </w:r>
      <w:r w:rsidRPr="000C078E">
        <w:t>12</w:t>
      </w:r>
      <w:r w:rsidRPr="000C078E">
        <w:t>個零售品牌，為目前全球最大國際保健美容零售業，並開創</w:t>
      </w:r>
      <w:r w:rsidRPr="000C078E">
        <w:t>O+O(</w:t>
      </w:r>
      <w:r w:rsidRPr="000C078E">
        <w:t>線上與線下</w:t>
      </w:r>
      <w:r w:rsidRPr="000C078E">
        <w:t>)</w:t>
      </w:r>
      <w:r w:rsidRPr="000C078E">
        <w:t>的零售經營方式，目前有超過</w:t>
      </w:r>
      <w:r w:rsidRPr="000C078E">
        <w:t>16,400</w:t>
      </w:r>
      <w:r w:rsidRPr="000C078E">
        <w:t>家實體店面與線上商店。</w:t>
      </w:r>
      <w:r w:rsidRPr="000C078E">
        <w:t>1987</w:t>
      </w:r>
      <w:r w:rsidRPr="000C078E">
        <w:t>年進駐台灣，目前總店數超過</w:t>
      </w:r>
      <w:r w:rsidRPr="000C078E">
        <w:t>580</w:t>
      </w:r>
      <w:r w:rsidRPr="000C078E">
        <w:t>家。主要販售三大商品種類：美麗、健康、個人用品，店內有專業藥師及美容顧問與貼心熱情的服務人員，提供方便、齊全且專業的藥妝商品選擇。</w:t>
      </w:r>
    </w:p>
    <w:p w14:paraId="793507E1" w14:textId="77777777" w:rsidR="008C0C87" w:rsidRPr="000C078E" w:rsidRDefault="008C0C87" w:rsidP="00D157D0">
      <w:pPr>
        <w:pStyle w:val="a9"/>
        <w:numPr>
          <w:ilvl w:val="0"/>
          <w:numId w:val="1"/>
        </w:numPr>
        <w:spacing w:afterLines="50" w:after="180"/>
        <w:ind w:leftChars="0" w:left="357" w:hanging="357"/>
      </w:pPr>
      <w:r w:rsidRPr="000C078E">
        <w:t>品牌願景：屈臣氏集團旗下品牌均強調社會願景，積極建設更美好世界。致力與顧客、員工和供應商保持緊密連繫，攜手讓世界變得更快樂、健康和美好。</w:t>
      </w:r>
    </w:p>
    <w:p w14:paraId="027C2BF1" w14:textId="77777777" w:rsidR="008C0C87" w:rsidRPr="000C078E" w:rsidRDefault="008C0C87" w:rsidP="00D157D0">
      <w:pPr>
        <w:pStyle w:val="a9"/>
        <w:numPr>
          <w:ilvl w:val="0"/>
          <w:numId w:val="1"/>
        </w:numPr>
        <w:spacing w:afterLines="50" w:after="180"/>
        <w:ind w:leftChars="0" w:left="357" w:hanging="357"/>
      </w:pPr>
      <w:r w:rsidRPr="000C078E">
        <w:t>品牌社會企業責任：社區關懷、生態環境、關顧員工、顧客關係。</w:t>
      </w:r>
    </w:p>
    <w:p w14:paraId="0C860B7A" w14:textId="320BC667" w:rsidR="008C0C87" w:rsidRPr="008C0C87" w:rsidRDefault="008C0C87" w:rsidP="008C0C87">
      <w:pPr>
        <w:snapToGrid w:val="0"/>
        <w:spacing w:after="120"/>
        <w:rPr>
          <w:rFonts w:hint="eastAsia"/>
        </w:rPr>
      </w:pPr>
      <w:r w:rsidRPr="000C078E">
        <w:t>資料來源：</w:t>
      </w:r>
      <w:hyperlink r:id="rId16">
        <w:r w:rsidRPr="000C078E">
          <w:rPr>
            <w:color w:val="1155CC"/>
            <w:u w:val="single"/>
          </w:rPr>
          <w:t>屈臣氏集團官網</w:t>
        </w:r>
        <w:r w:rsidRPr="000C078E">
          <w:rPr>
            <w:color w:val="1155CC"/>
            <w:u w:val="single"/>
          </w:rPr>
          <w:t>(2022)</w:t>
        </w:r>
      </w:hyperlink>
      <w:r w:rsidRPr="000C078E">
        <w:t xml:space="preserve"> </w:t>
      </w:r>
      <w:hyperlink r:id="rId17">
        <w:r w:rsidRPr="000C078E">
          <w:rPr>
            <w:color w:val="1155CC"/>
            <w:u w:val="single"/>
          </w:rPr>
          <w:t>台灣屈臣氏官網</w:t>
        </w:r>
        <w:r w:rsidRPr="000C078E">
          <w:rPr>
            <w:color w:val="1155CC"/>
            <w:u w:val="single"/>
          </w:rPr>
          <w:t>(2022)</w:t>
        </w:r>
      </w:hyperlink>
      <w:bookmarkStart w:id="0" w:name="_xhouxoh9zptf" w:colFirst="0" w:colLast="0"/>
      <w:bookmarkEnd w:id="0"/>
    </w:p>
    <w:sectPr w:rsidR="008C0C87" w:rsidRPr="008C0C87" w:rsidSect="008C0C87">
      <w:headerReference w:type="default" r:id="rId18"/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05E93" w14:textId="77777777" w:rsidR="00A54C8A" w:rsidRDefault="00A54C8A" w:rsidP="008C0C87">
      <w:r>
        <w:separator/>
      </w:r>
    </w:p>
  </w:endnote>
  <w:endnote w:type="continuationSeparator" w:id="0">
    <w:p w14:paraId="1A350364" w14:textId="77777777" w:rsidR="00A54C8A" w:rsidRDefault="00A54C8A" w:rsidP="008C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D8C8F" w14:textId="77777777" w:rsidR="00A54C8A" w:rsidRDefault="00A54C8A" w:rsidP="008C0C87">
      <w:r>
        <w:separator/>
      </w:r>
    </w:p>
  </w:footnote>
  <w:footnote w:type="continuationSeparator" w:id="0">
    <w:p w14:paraId="4C855182" w14:textId="77777777" w:rsidR="00A54C8A" w:rsidRDefault="00A54C8A" w:rsidP="008C0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DEF8" w14:textId="77777777" w:rsidR="008C0C87" w:rsidRDefault="008C0C87" w:rsidP="008C0C87">
    <w:pPr>
      <w:jc w:val="center"/>
    </w:pPr>
    <w:r w:rsidRPr="00706827">
      <w:t>第</w:t>
    </w:r>
    <w:r>
      <w:rPr>
        <w:rFonts w:hint="eastAsia"/>
      </w:rPr>
      <w:t>5</w:t>
    </w:r>
    <w:r w:rsidRPr="00706827">
      <w:t>組負責講者：弋順蘭</w:t>
    </w:r>
    <w:r w:rsidRPr="00706827">
      <w:t>_</w:t>
    </w:r>
    <w:r w:rsidRPr="00706827">
      <w:t>第</w:t>
    </w:r>
    <w:r w:rsidRPr="00706827">
      <w:t>7</w:t>
    </w:r>
    <w:r w:rsidRPr="00706827">
      <w:t>週</w:t>
    </w:r>
  </w:p>
  <w:p w14:paraId="7CF78D02" w14:textId="77777777" w:rsidR="008C0C87" w:rsidRDefault="008C0C87" w:rsidP="008C0C87">
    <w:pPr>
      <w:ind w:left="2160"/>
    </w:pPr>
    <w:r w:rsidRPr="00706827">
      <w:t>王奕涵｜經濟學系</w:t>
    </w:r>
    <w:r>
      <w:tab/>
    </w:r>
    <w:r>
      <w:tab/>
    </w:r>
    <w:r w:rsidRPr="00706827">
      <w:t>林青慧｜日本語文學系</w:t>
    </w:r>
  </w:p>
  <w:p w14:paraId="3FE9796B" w14:textId="77777777" w:rsidR="008C0C87" w:rsidRDefault="008C0C87" w:rsidP="008C0C87">
    <w:pPr>
      <w:ind w:left="1440" w:firstLine="720"/>
    </w:pPr>
    <w:r w:rsidRPr="00706827">
      <w:t>陳沛琦｜政治學系</w:t>
    </w:r>
    <w:r>
      <w:tab/>
    </w:r>
    <w:r>
      <w:tab/>
    </w:r>
    <w:r w:rsidRPr="00706827">
      <w:t>陳柏儒｜台科大</w:t>
    </w:r>
    <w:r w:rsidRPr="00706827">
      <w:t xml:space="preserve"> </w:t>
    </w:r>
    <w:r w:rsidRPr="00706827">
      <w:t>企業管理研究所</w:t>
    </w:r>
  </w:p>
  <w:p w14:paraId="2FCA0665" w14:textId="4CF8BDF0" w:rsidR="008C0C87" w:rsidRPr="008C0C87" w:rsidRDefault="008C0C87" w:rsidP="008C0C87">
    <w:pPr>
      <w:ind w:left="1440" w:firstLine="720"/>
      <w:rPr>
        <w:rFonts w:hint="eastAsia"/>
      </w:rPr>
    </w:pPr>
    <w:r w:rsidRPr="00706827">
      <w:t>李庭瑄｜物理治療學系</w:t>
    </w:r>
    <w:r>
      <w:tab/>
    </w:r>
    <w:r w:rsidRPr="00706827">
      <w:t>陳佑丞｜台師大</w:t>
    </w:r>
    <w:r w:rsidRPr="00706827">
      <w:t xml:space="preserve"> </w:t>
    </w:r>
    <w:r w:rsidRPr="00706827">
      <w:t>運動休閒與餐旅管理研究所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53713"/>
    <w:multiLevelType w:val="hybridMultilevel"/>
    <w:tmpl w:val="836EA018"/>
    <w:lvl w:ilvl="0" w:tplc="E1DA0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C87"/>
    <w:rsid w:val="00303181"/>
    <w:rsid w:val="00471069"/>
    <w:rsid w:val="004901FE"/>
    <w:rsid w:val="006660C4"/>
    <w:rsid w:val="008C0C87"/>
    <w:rsid w:val="008F3C3F"/>
    <w:rsid w:val="00A54C8A"/>
    <w:rsid w:val="00D157D0"/>
    <w:rsid w:val="00E72354"/>
    <w:rsid w:val="00F23B2E"/>
    <w:rsid w:val="00F5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8E4016"/>
  <w15:chartTrackingRefBased/>
  <w15:docId w15:val="{8C24AED9-2F8A-2948-8895-63771AC6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標楷體" w:hAnsi="Times New Roman" w:cs="標楷體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C3F"/>
    <w:pPr>
      <w:widowControl w:val="0"/>
    </w:pPr>
  </w:style>
  <w:style w:type="paragraph" w:styleId="1">
    <w:name w:val="heading 1"/>
    <w:basedOn w:val="a"/>
    <w:link w:val="10"/>
    <w:uiPriority w:val="9"/>
    <w:qFormat/>
    <w:rsid w:val="008F3C3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C3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F3C3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F3C3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8C0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0C8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0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0C87"/>
    <w:rPr>
      <w:sz w:val="20"/>
      <w:szCs w:val="20"/>
    </w:rPr>
  </w:style>
  <w:style w:type="paragraph" w:styleId="a7">
    <w:name w:val="Title"/>
    <w:basedOn w:val="a"/>
    <w:next w:val="a"/>
    <w:link w:val="a8"/>
    <w:uiPriority w:val="10"/>
    <w:qFormat/>
    <w:rsid w:val="008C0C87"/>
    <w:pPr>
      <w:keepNext/>
      <w:keepLines/>
      <w:snapToGrid w:val="0"/>
      <w:spacing w:beforeLines="100" w:before="100"/>
    </w:pPr>
    <w:rPr>
      <w:rFonts w:cs="Times New Roman"/>
      <w:b/>
      <w:kern w:val="0"/>
      <w:sz w:val="28"/>
      <w:szCs w:val="72"/>
      <w:lang w:val="zh-TW"/>
    </w:rPr>
  </w:style>
  <w:style w:type="character" w:customStyle="1" w:styleId="a8">
    <w:name w:val="標題 字元"/>
    <w:basedOn w:val="a0"/>
    <w:link w:val="a7"/>
    <w:uiPriority w:val="10"/>
    <w:rsid w:val="008C0C87"/>
    <w:rPr>
      <w:rFonts w:cs="Times New Roman"/>
      <w:b/>
      <w:kern w:val="0"/>
      <w:sz w:val="28"/>
      <w:szCs w:val="72"/>
      <w:lang w:val="zh-TW"/>
    </w:rPr>
  </w:style>
  <w:style w:type="paragraph" w:styleId="a9">
    <w:name w:val="List Paragraph"/>
    <w:basedOn w:val="a"/>
    <w:uiPriority w:val="34"/>
    <w:qFormat/>
    <w:rsid w:val="008C0C87"/>
    <w:pPr>
      <w:snapToGrid w:val="0"/>
      <w:ind w:leftChars="200" w:left="480"/>
    </w:pPr>
    <w:rPr>
      <w:rFonts w:cs="Times New Roman"/>
      <w:kern w:val="0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next.com.tw/article/61949/watson-health-store" TargetMode="External"/><Relationship Id="rId13" Type="http://schemas.openxmlformats.org/officeDocument/2006/relationships/hyperlink" Target="https://www.brain.com.tw/news/articlecontent?ID=4971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rain.com.tw/news/articlecontent?ID=49710" TargetMode="External"/><Relationship Id="rId17" Type="http://schemas.openxmlformats.org/officeDocument/2006/relationships/hyperlink" Target="https://www.watsons.com.t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swatson.com/zh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rain.com.tw/news/articlecontent?ID=4971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SgbaLRj-fw&amp;t=81s" TargetMode="External"/><Relationship Id="rId10" Type="http://schemas.openxmlformats.org/officeDocument/2006/relationships/hyperlink" Target="https://womany.net/read/article/2781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many.net/read/article/27811" TargetMode="External"/><Relationship Id="rId14" Type="http://schemas.openxmlformats.org/officeDocument/2006/relationships/hyperlink" Target="https://www.cdns.com.tw/articles/48453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2022-02-19T12:19:00Z</dcterms:created>
  <dcterms:modified xsi:type="dcterms:W3CDTF">2022-02-19T12:24:00Z</dcterms:modified>
</cp:coreProperties>
</file>